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75" w:rsidRPr="008D2751" w:rsidRDefault="00CB118F" w:rsidP="00D56CCF">
      <w:pPr>
        <w:jc w:val="center"/>
        <w:rPr>
          <w:b/>
          <w:bCs/>
          <w:sz w:val="32"/>
          <w:szCs w:val="32"/>
        </w:rPr>
      </w:pPr>
      <w:r>
        <w:rPr>
          <w:b/>
          <w:bCs/>
          <w:sz w:val="32"/>
          <w:szCs w:val="32"/>
        </w:rPr>
        <w:t xml:space="preserve">A </w:t>
      </w:r>
      <w:r w:rsidR="00FB0C53">
        <w:rPr>
          <w:b/>
          <w:bCs/>
          <w:sz w:val="32"/>
          <w:szCs w:val="32"/>
        </w:rPr>
        <w:t>God Who Can Sympathize</w:t>
      </w:r>
    </w:p>
    <w:p w:rsidR="00D56CCF" w:rsidRDefault="00D56CCF" w:rsidP="00D56CCF">
      <w:pPr>
        <w:jc w:val="center"/>
        <w:rPr>
          <w:sz w:val="32"/>
          <w:szCs w:val="32"/>
        </w:rPr>
      </w:pPr>
      <w:r>
        <w:rPr>
          <w:sz w:val="32"/>
          <w:szCs w:val="32"/>
        </w:rPr>
        <w:t xml:space="preserve">Based on </w:t>
      </w:r>
      <w:hyperlink r:id="rId6" w:history="1">
        <w:r w:rsidRPr="008D2751">
          <w:rPr>
            <w:rStyle w:val="Hyperlink"/>
            <w:sz w:val="32"/>
            <w:szCs w:val="32"/>
          </w:rPr>
          <w:t>John 1:1-</w:t>
        </w:r>
        <w:r w:rsidR="008D2751" w:rsidRPr="008D2751">
          <w:rPr>
            <w:rStyle w:val="Hyperlink"/>
            <w:sz w:val="32"/>
            <w:szCs w:val="32"/>
          </w:rPr>
          <w:t>18</w:t>
        </w:r>
      </w:hyperlink>
    </w:p>
    <w:p w:rsidR="00D56CCF" w:rsidRDefault="00D56CCF" w:rsidP="00D56CCF">
      <w:pPr>
        <w:jc w:val="center"/>
        <w:rPr>
          <w:sz w:val="32"/>
          <w:szCs w:val="32"/>
        </w:rPr>
      </w:pPr>
      <w:r>
        <w:rPr>
          <w:sz w:val="32"/>
          <w:szCs w:val="32"/>
        </w:rPr>
        <w:t>Preached on December 25, 2018</w:t>
      </w:r>
    </w:p>
    <w:p w:rsidR="00D56CCF" w:rsidRDefault="00D56CCF" w:rsidP="00D56CCF">
      <w:pPr>
        <w:jc w:val="center"/>
        <w:rPr>
          <w:sz w:val="32"/>
          <w:szCs w:val="32"/>
        </w:rPr>
      </w:pPr>
      <w:r>
        <w:rPr>
          <w:sz w:val="32"/>
          <w:szCs w:val="32"/>
        </w:rPr>
        <w:t>Christmas Day</w:t>
      </w:r>
    </w:p>
    <w:p w:rsidR="00D56CCF" w:rsidRDefault="00D56CCF" w:rsidP="00D56CCF">
      <w:pPr>
        <w:jc w:val="center"/>
        <w:rPr>
          <w:sz w:val="32"/>
          <w:szCs w:val="32"/>
        </w:rPr>
      </w:pPr>
      <w:r>
        <w:rPr>
          <w:sz w:val="32"/>
          <w:szCs w:val="32"/>
        </w:rPr>
        <w:t>Pastor Nathan Fuehrer</w:t>
      </w:r>
    </w:p>
    <w:p w:rsidR="00D56CCF" w:rsidRDefault="00D56CCF" w:rsidP="00D56CCF">
      <w:pPr>
        <w:rPr>
          <w:sz w:val="32"/>
          <w:szCs w:val="32"/>
        </w:rPr>
      </w:pPr>
    </w:p>
    <w:p w:rsidR="003E12C4" w:rsidRDefault="003E12C4" w:rsidP="00F55EDE">
      <w:pPr>
        <w:rPr>
          <w:sz w:val="32"/>
          <w:szCs w:val="32"/>
        </w:rPr>
      </w:pPr>
      <w:r>
        <w:rPr>
          <w:sz w:val="32"/>
          <w:szCs w:val="32"/>
        </w:rPr>
        <w:t>Imagine a person who could only see in black and white, but learned everything there is to know about color</w:t>
      </w:r>
      <w:r w:rsidR="00F55EDE">
        <w:rPr>
          <w:sz w:val="32"/>
          <w:szCs w:val="32"/>
        </w:rPr>
        <w:t>s</w:t>
      </w:r>
      <w:r>
        <w:rPr>
          <w:sz w:val="32"/>
          <w:szCs w:val="32"/>
        </w:rPr>
        <w:t xml:space="preserve">.  </w:t>
      </w:r>
      <w:r w:rsidR="00F55EDE">
        <w:rPr>
          <w:sz w:val="32"/>
          <w:szCs w:val="32"/>
        </w:rPr>
        <w:t>Suddenly, something changes and</w:t>
      </w:r>
      <w:r>
        <w:rPr>
          <w:sz w:val="32"/>
          <w:szCs w:val="32"/>
        </w:rPr>
        <w:t xml:space="preserve"> she </w:t>
      </w:r>
      <w:r w:rsidR="00F55EDE">
        <w:rPr>
          <w:sz w:val="32"/>
          <w:szCs w:val="32"/>
        </w:rPr>
        <w:t xml:space="preserve">is no longer </w:t>
      </w:r>
      <w:proofErr w:type="spellStart"/>
      <w:r w:rsidR="00F55EDE">
        <w:rPr>
          <w:sz w:val="32"/>
          <w:szCs w:val="32"/>
        </w:rPr>
        <w:t>colourblind</w:t>
      </w:r>
      <w:proofErr w:type="spellEnd"/>
      <w:r>
        <w:rPr>
          <w:sz w:val="32"/>
          <w:szCs w:val="32"/>
        </w:rPr>
        <w:t>.  Does she know anything more about</w:t>
      </w:r>
      <w:r w:rsidR="00F55EDE">
        <w:rPr>
          <w:sz w:val="32"/>
          <w:szCs w:val="32"/>
        </w:rPr>
        <w:t xml:space="preserve">, say, the </w:t>
      </w:r>
      <w:proofErr w:type="spellStart"/>
      <w:r w:rsidR="00F55EDE">
        <w:rPr>
          <w:sz w:val="32"/>
          <w:szCs w:val="32"/>
        </w:rPr>
        <w:t>colour</w:t>
      </w:r>
      <w:proofErr w:type="spellEnd"/>
      <w:r>
        <w:rPr>
          <w:sz w:val="32"/>
          <w:szCs w:val="32"/>
        </w:rPr>
        <w:t xml:space="preserve"> red than she did before?  Does her knowledge and understanding increase?  Is she better able to sympathize with others who also see </w:t>
      </w:r>
      <w:proofErr w:type="spellStart"/>
      <w:r>
        <w:rPr>
          <w:sz w:val="32"/>
          <w:szCs w:val="32"/>
        </w:rPr>
        <w:t>colour</w:t>
      </w:r>
      <w:proofErr w:type="spellEnd"/>
      <w:r>
        <w:rPr>
          <w:sz w:val="32"/>
          <w:szCs w:val="32"/>
        </w:rPr>
        <w:t>?</w:t>
      </w:r>
    </w:p>
    <w:p w:rsidR="003E12C4" w:rsidRDefault="003E12C4" w:rsidP="003E12C4">
      <w:pPr>
        <w:rPr>
          <w:sz w:val="32"/>
          <w:szCs w:val="32"/>
        </w:rPr>
      </w:pPr>
    </w:p>
    <w:p w:rsidR="00F55EDE" w:rsidRDefault="003E12C4" w:rsidP="008F165B">
      <w:pPr>
        <w:rPr>
          <w:sz w:val="32"/>
          <w:szCs w:val="32"/>
        </w:rPr>
      </w:pPr>
      <w:r>
        <w:rPr>
          <w:sz w:val="32"/>
          <w:szCs w:val="32"/>
        </w:rPr>
        <w:t>This is a philosophical thought experiment called “Mary’s room”</w:t>
      </w:r>
      <w:proofErr w:type="gramStart"/>
      <w:r>
        <w:rPr>
          <w:sz w:val="32"/>
          <w:szCs w:val="32"/>
        </w:rPr>
        <w:t>,</w:t>
      </w:r>
      <w:r w:rsidR="008F165B">
        <w:rPr>
          <w:sz w:val="32"/>
          <w:szCs w:val="32"/>
        </w:rPr>
        <w:t>…</w:t>
      </w:r>
      <w:proofErr w:type="gramEnd"/>
      <w:r>
        <w:rPr>
          <w:sz w:val="32"/>
          <w:szCs w:val="32"/>
        </w:rPr>
        <w:t xml:space="preserve">and perhaps </w:t>
      </w:r>
      <w:r w:rsidR="008F165B">
        <w:rPr>
          <w:sz w:val="32"/>
          <w:szCs w:val="32"/>
        </w:rPr>
        <w:t xml:space="preserve">it is </w:t>
      </w:r>
      <w:r>
        <w:rPr>
          <w:sz w:val="32"/>
          <w:szCs w:val="32"/>
        </w:rPr>
        <w:t xml:space="preserve">a bit too </w:t>
      </w:r>
      <w:r w:rsidR="00D84C88">
        <w:rPr>
          <w:sz w:val="32"/>
          <w:szCs w:val="32"/>
        </w:rPr>
        <w:t>contemplative</w:t>
      </w:r>
      <w:r>
        <w:rPr>
          <w:sz w:val="32"/>
          <w:szCs w:val="32"/>
        </w:rPr>
        <w:t xml:space="preserve"> for the simple joy and pleasantness of Christmas morning worship.  But the appointed Gospel for Christmas day </w:t>
      </w:r>
      <w:r w:rsidR="00D84C88">
        <w:rPr>
          <w:sz w:val="32"/>
          <w:szCs w:val="32"/>
        </w:rPr>
        <w:t xml:space="preserve">is contemplative.  It tells of the incarnation of the eternal Son of God.  </w:t>
      </w:r>
    </w:p>
    <w:p w:rsidR="00F55EDE" w:rsidRDefault="00F55EDE" w:rsidP="008F165B">
      <w:pPr>
        <w:rPr>
          <w:sz w:val="32"/>
          <w:szCs w:val="32"/>
        </w:rPr>
      </w:pPr>
    </w:p>
    <w:p w:rsidR="00D84C88" w:rsidRPr="008D2751" w:rsidRDefault="00F55EDE" w:rsidP="00F55EDE">
      <w:pPr>
        <w:rPr>
          <w:sz w:val="32"/>
          <w:szCs w:val="32"/>
        </w:rPr>
      </w:pPr>
      <w:r>
        <w:rPr>
          <w:sz w:val="32"/>
          <w:szCs w:val="32"/>
        </w:rPr>
        <w:t>“</w:t>
      </w:r>
      <w:r w:rsidR="00D84C88">
        <w:rPr>
          <w:sz w:val="32"/>
          <w:szCs w:val="32"/>
        </w:rPr>
        <w:t>In the beginning was the Word, and the Word was God…and the Word became flesh and dwelt among us.</w:t>
      </w:r>
      <w:r>
        <w:rPr>
          <w:sz w:val="32"/>
          <w:szCs w:val="32"/>
        </w:rPr>
        <w:t>”</w:t>
      </w:r>
      <w:r w:rsidR="00D84C88">
        <w:rPr>
          <w:sz w:val="32"/>
          <w:szCs w:val="32"/>
        </w:rPr>
        <w:t xml:space="preserve">  The Word of God became flesh and dwelt among us</w:t>
      </w:r>
      <w:r w:rsidR="008F165B">
        <w:rPr>
          <w:sz w:val="32"/>
          <w:szCs w:val="32"/>
        </w:rPr>
        <w:t xml:space="preserve">.  </w:t>
      </w:r>
      <w:r>
        <w:rPr>
          <w:sz w:val="32"/>
          <w:szCs w:val="32"/>
        </w:rPr>
        <w:t>We know first off, that t</w:t>
      </w:r>
      <w:r w:rsidR="008F165B">
        <w:rPr>
          <w:sz w:val="32"/>
          <w:szCs w:val="32"/>
        </w:rPr>
        <w:t>his was</w:t>
      </w:r>
      <w:r w:rsidR="00D84C88">
        <w:rPr>
          <w:sz w:val="32"/>
          <w:szCs w:val="32"/>
        </w:rPr>
        <w:t xml:space="preserve"> so that he could take upon himself our sins and put them to death in his body on the cross.  But there is another aspect to the incarnation</w:t>
      </w:r>
      <w:r w:rsidR="00D644D2">
        <w:rPr>
          <w:sz w:val="32"/>
          <w:szCs w:val="32"/>
        </w:rPr>
        <w:t xml:space="preserve">, it is so that God would </w:t>
      </w:r>
      <w:r>
        <w:rPr>
          <w:sz w:val="32"/>
          <w:szCs w:val="32"/>
        </w:rPr>
        <w:t>sympathize</w:t>
      </w:r>
      <w:r w:rsidR="00D644D2">
        <w:rPr>
          <w:sz w:val="32"/>
          <w:szCs w:val="32"/>
        </w:rPr>
        <w:t xml:space="preserve"> with us, and we could </w:t>
      </w:r>
      <w:r>
        <w:rPr>
          <w:sz w:val="32"/>
          <w:szCs w:val="32"/>
        </w:rPr>
        <w:t>sympathize</w:t>
      </w:r>
      <w:r w:rsidR="00D644D2">
        <w:rPr>
          <w:sz w:val="32"/>
          <w:szCs w:val="32"/>
        </w:rPr>
        <w:t xml:space="preserve"> with God.</w:t>
      </w:r>
    </w:p>
    <w:p w:rsidR="005802F3" w:rsidRDefault="005802F3" w:rsidP="00F97C75">
      <w:pPr>
        <w:rPr>
          <w:sz w:val="32"/>
          <w:szCs w:val="32"/>
        </w:rPr>
      </w:pPr>
    </w:p>
    <w:p w:rsidR="008D2751" w:rsidRDefault="00F97C75" w:rsidP="00F55EDE">
      <w:pPr>
        <w:rPr>
          <w:sz w:val="32"/>
          <w:szCs w:val="32"/>
        </w:rPr>
      </w:pPr>
      <w:r>
        <w:rPr>
          <w:sz w:val="32"/>
          <w:szCs w:val="32"/>
        </w:rPr>
        <w:t xml:space="preserve">The </w:t>
      </w:r>
      <w:r w:rsidR="008F165B">
        <w:rPr>
          <w:sz w:val="32"/>
          <w:szCs w:val="32"/>
        </w:rPr>
        <w:t>Old Testament</w:t>
      </w:r>
      <w:r>
        <w:rPr>
          <w:sz w:val="32"/>
          <w:szCs w:val="32"/>
        </w:rPr>
        <w:t xml:space="preserve"> is </w:t>
      </w:r>
      <w:r w:rsidR="008F165B">
        <w:rPr>
          <w:sz w:val="32"/>
          <w:szCs w:val="32"/>
        </w:rPr>
        <w:t>full of</w:t>
      </w:r>
      <w:r>
        <w:rPr>
          <w:sz w:val="32"/>
          <w:szCs w:val="32"/>
        </w:rPr>
        <w:t xml:space="preserve"> God’s prophets and psalms questioning </w:t>
      </w:r>
      <w:r w:rsidR="00F55EDE">
        <w:rPr>
          <w:sz w:val="32"/>
          <w:szCs w:val="32"/>
        </w:rPr>
        <w:t>H</w:t>
      </w:r>
      <w:r>
        <w:rPr>
          <w:sz w:val="32"/>
          <w:szCs w:val="32"/>
        </w:rPr>
        <w:t>is judgment</w:t>
      </w:r>
      <w:r w:rsidR="00F55EDE">
        <w:rPr>
          <w:sz w:val="32"/>
          <w:szCs w:val="32"/>
        </w:rPr>
        <w:t>s</w:t>
      </w:r>
      <w:r>
        <w:rPr>
          <w:sz w:val="32"/>
          <w:szCs w:val="32"/>
        </w:rPr>
        <w:t xml:space="preserve"> in a way unheard of from the ministers of the New.  </w:t>
      </w:r>
      <w:r w:rsidR="005802F3">
        <w:rPr>
          <w:sz w:val="32"/>
          <w:szCs w:val="32"/>
        </w:rPr>
        <w:t>Moses asks God from the mountaintop “</w:t>
      </w:r>
      <w:r w:rsidR="005802F3" w:rsidRPr="00F55EDE">
        <w:rPr>
          <w:b/>
          <w:bCs/>
          <w:sz w:val="32"/>
          <w:szCs w:val="32"/>
        </w:rPr>
        <w:t>why does your wrath burn hot against your people?</w:t>
      </w:r>
      <w:r w:rsidR="005802F3">
        <w:rPr>
          <w:sz w:val="32"/>
          <w:szCs w:val="32"/>
        </w:rPr>
        <w:t xml:space="preserve">”  </w:t>
      </w:r>
      <w:r>
        <w:rPr>
          <w:sz w:val="32"/>
          <w:szCs w:val="32"/>
        </w:rPr>
        <w:t>Elijah asks why God caused harm to befall a widow</w:t>
      </w:r>
      <w:r w:rsidR="00C2593A">
        <w:rPr>
          <w:sz w:val="32"/>
          <w:szCs w:val="32"/>
        </w:rPr>
        <w:t xml:space="preserve"> who </w:t>
      </w:r>
      <w:r w:rsidR="008F165B">
        <w:rPr>
          <w:sz w:val="32"/>
          <w:szCs w:val="32"/>
        </w:rPr>
        <w:t>he was staying with</w:t>
      </w:r>
      <w:r>
        <w:rPr>
          <w:sz w:val="32"/>
          <w:szCs w:val="32"/>
        </w:rPr>
        <w:t>.  The psalmist asks why G</w:t>
      </w:r>
      <w:r w:rsidR="005802F3">
        <w:rPr>
          <w:sz w:val="32"/>
          <w:szCs w:val="32"/>
        </w:rPr>
        <w:t xml:space="preserve">od </w:t>
      </w:r>
      <w:r w:rsidR="00F55EDE">
        <w:rPr>
          <w:sz w:val="32"/>
          <w:szCs w:val="32"/>
        </w:rPr>
        <w:t xml:space="preserve">constantly </w:t>
      </w:r>
      <w:r w:rsidR="005802F3">
        <w:rPr>
          <w:sz w:val="32"/>
          <w:szCs w:val="32"/>
        </w:rPr>
        <w:t>lets his enemies prevail.  And many other such examples of faithful men questioning God’s sympathy and imploring him for help.</w:t>
      </w:r>
    </w:p>
    <w:p w:rsidR="005802F3" w:rsidRDefault="005802F3" w:rsidP="00F97C75">
      <w:pPr>
        <w:rPr>
          <w:sz w:val="32"/>
          <w:szCs w:val="32"/>
        </w:rPr>
      </w:pPr>
    </w:p>
    <w:p w:rsidR="00F55EDE" w:rsidRDefault="008F165B" w:rsidP="000C7322">
      <w:pPr>
        <w:rPr>
          <w:sz w:val="32"/>
          <w:szCs w:val="32"/>
        </w:rPr>
      </w:pPr>
      <w:r>
        <w:rPr>
          <w:sz w:val="32"/>
          <w:szCs w:val="32"/>
        </w:rPr>
        <w:lastRenderedPageBreak/>
        <w:t xml:space="preserve">We </w:t>
      </w:r>
      <w:r w:rsidR="005802F3">
        <w:rPr>
          <w:sz w:val="32"/>
          <w:szCs w:val="32"/>
        </w:rPr>
        <w:t xml:space="preserve">would go </w:t>
      </w:r>
      <w:r w:rsidR="00EF0CDC">
        <w:rPr>
          <w:sz w:val="32"/>
          <w:szCs w:val="32"/>
        </w:rPr>
        <w:t>too</w:t>
      </w:r>
      <w:r w:rsidR="00F55EDE">
        <w:rPr>
          <w:sz w:val="32"/>
          <w:szCs w:val="32"/>
        </w:rPr>
        <w:t xml:space="preserve"> far to say that--in former times--</w:t>
      </w:r>
      <w:r w:rsidR="005802F3">
        <w:rPr>
          <w:sz w:val="32"/>
          <w:szCs w:val="32"/>
        </w:rPr>
        <w:t xml:space="preserve">God was </w:t>
      </w:r>
      <w:r w:rsidR="005802F3" w:rsidRPr="00F55EDE">
        <w:rPr>
          <w:i/>
          <w:iCs/>
          <w:sz w:val="32"/>
          <w:szCs w:val="32"/>
        </w:rPr>
        <w:t>unable</w:t>
      </w:r>
      <w:r w:rsidR="005802F3">
        <w:rPr>
          <w:sz w:val="32"/>
          <w:szCs w:val="32"/>
        </w:rPr>
        <w:t xml:space="preserve"> to sympathize with the plight of his people.  </w:t>
      </w:r>
      <w:proofErr w:type="gramStart"/>
      <w:r>
        <w:rPr>
          <w:sz w:val="32"/>
          <w:szCs w:val="32"/>
        </w:rPr>
        <w:t>God</w:t>
      </w:r>
      <w:r w:rsidR="00F55EDE">
        <w:rPr>
          <w:sz w:val="32"/>
          <w:szCs w:val="32"/>
        </w:rPr>
        <w:t>, of course,</w:t>
      </w:r>
      <w:r>
        <w:rPr>
          <w:sz w:val="32"/>
          <w:szCs w:val="32"/>
        </w:rPr>
        <w:t xml:space="preserve"> able to do anything.</w:t>
      </w:r>
      <w:proofErr w:type="gramEnd"/>
      <w:r>
        <w:rPr>
          <w:sz w:val="32"/>
          <w:szCs w:val="32"/>
        </w:rPr>
        <w:t xml:space="preserve">  </w:t>
      </w:r>
      <w:r w:rsidR="00C2593A">
        <w:rPr>
          <w:sz w:val="32"/>
          <w:szCs w:val="32"/>
        </w:rPr>
        <w:t xml:space="preserve">But apparently there was that </w:t>
      </w:r>
      <w:r>
        <w:rPr>
          <w:sz w:val="32"/>
          <w:szCs w:val="32"/>
        </w:rPr>
        <w:t>feeling</w:t>
      </w:r>
      <w:r w:rsidR="00C2593A">
        <w:rPr>
          <w:sz w:val="32"/>
          <w:szCs w:val="32"/>
        </w:rPr>
        <w:t xml:space="preserve"> under the Old Covenant</w:t>
      </w:r>
      <w:r w:rsidR="00F55EDE">
        <w:rPr>
          <w:sz w:val="32"/>
          <w:szCs w:val="32"/>
        </w:rPr>
        <w:t>, and it seems odd that God doesn’t rebuke his saints for it</w:t>
      </w:r>
      <w:r w:rsidR="00C2593A">
        <w:rPr>
          <w:sz w:val="32"/>
          <w:szCs w:val="32"/>
        </w:rPr>
        <w:t xml:space="preserve">.  </w:t>
      </w:r>
    </w:p>
    <w:p w:rsidR="00F55EDE" w:rsidRDefault="00F55EDE" w:rsidP="000C7322">
      <w:pPr>
        <w:rPr>
          <w:sz w:val="32"/>
          <w:szCs w:val="32"/>
        </w:rPr>
      </w:pPr>
    </w:p>
    <w:p w:rsidR="00F55EDE" w:rsidRDefault="00C2593A" w:rsidP="00F55EDE">
      <w:pPr>
        <w:rPr>
          <w:sz w:val="32"/>
          <w:szCs w:val="32"/>
        </w:rPr>
      </w:pPr>
      <w:r>
        <w:rPr>
          <w:sz w:val="32"/>
          <w:szCs w:val="32"/>
        </w:rPr>
        <w:t>And you can see the problem</w:t>
      </w:r>
      <w:r w:rsidR="00F55EDE">
        <w:rPr>
          <w:sz w:val="32"/>
          <w:szCs w:val="32"/>
        </w:rPr>
        <w:t>, can’t you</w:t>
      </w:r>
      <w:r>
        <w:rPr>
          <w:sz w:val="32"/>
          <w:szCs w:val="32"/>
        </w:rPr>
        <w:t xml:space="preserve">.  </w:t>
      </w:r>
      <w:r w:rsidR="008F165B">
        <w:rPr>
          <w:sz w:val="32"/>
          <w:szCs w:val="32"/>
        </w:rPr>
        <w:t>Can</w:t>
      </w:r>
      <w:r>
        <w:rPr>
          <w:sz w:val="32"/>
          <w:szCs w:val="32"/>
        </w:rPr>
        <w:t xml:space="preserve"> the colorblind person--who knows everything about the color red</w:t>
      </w:r>
      <w:r w:rsidR="008F165B">
        <w:rPr>
          <w:sz w:val="32"/>
          <w:szCs w:val="32"/>
        </w:rPr>
        <w:t>—sympathize with</w:t>
      </w:r>
      <w:r>
        <w:rPr>
          <w:sz w:val="32"/>
          <w:szCs w:val="32"/>
        </w:rPr>
        <w:t xml:space="preserve"> one who can see it?  I don’t know</w:t>
      </w:r>
      <w:r w:rsidR="008F165B">
        <w:rPr>
          <w:sz w:val="32"/>
          <w:szCs w:val="32"/>
        </w:rPr>
        <w:t xml:space="preserve"> for sure</w:t>
      </w:r>
      <w:r>
        <w:rPr>
          <w:sz w:val="32"/>
          <w:szCs w:val="32"/>
        </w:rPr>
        <w:t xml:space="preserve">, but </w:t>
      </w:r>
      <w:proofErr w:type="spellStart"/>
      <w:r w:rsidR="00F55EDE">
        <w:rPr>
          <w:sz w:val="32"/>
          <w:szCs w:val="32"/>
        </w:rPr>
        <w:t>regarless</w:t>
      </w:r>
      <w:proofErr w:type="spellEnd"/>
      <w:r w:rsidR="00F55EDE">
        <w:rPr>
          <w:sz w:val="32"/>
          <w:szCs w:val="32"/>
        </w:rPr>
        <w:t xml:space="preserve"> it</w:t>
      </w:r>
      <w:r>
        <w:rPr>
          <w:sz w:val="32"/>
          <w:szCs w:val="32"/>
        </w:rPr>
        <w:t xml:space="preserve"> </w:t>
      </w:r>
      <w:r w:rsidR="008F165B">
        <w:rPr>
          <w:sz w:val="32"/>
          <w:szCs w:val="32"/>
        </w:rPr>
        <w:t xml:space="preserve">would </w:t>
      </w:r>
      <w:r w:rsidR="00F55EDE">
        <w:rPr>
          <w:sz w:val="32"/>
          <w:szCs w:val="32"/>
        </w:rPr>
        <w:t xml:space="preserve">make it difficult to trust him </w:t>
      </w:r>
      <w:r>
        <w:rPr>
          <w:sz w:val="32"/>
          <w:szCs w:val="32"/>
        </w:rPr>
        <w:t>to</w:t>
      </w:r>
      <w:r w:rsidR="00F55EDE">
        <w:rPr>
          <w:sz w:val="32"/>
          <w:szCs w:val="32"/>
        </w:rPr>
        <w:t>, say…</w:t>
      </w:r>
      <w:r w:rsidR="008F165B">
        <w:rPr>
          <w:sz w:val="32"/>
          <w:szCs w:val="32"/>
        </w:rPr>
        <w:t xml:space="preserve">safely </w:t>
      </w:r>
      <w:r>
        <w:rPr>
          <w:sz w:val="32"/>
          <w:szCs w:val="32"/>
        </w:rPr>
        <w:t xml:space="preserve">drive me through a street light.  </w:t>
      </w:r>
    </w:p>
    <w:p w:rsidR="00F55EDE" w:rsidRDefault="00F55EDE" w:rsidP="00F55EDE">
      <w:pPr>
        <w:rPr>
          <w:sz w:val="32"/>
          <w:szCs w:val="32"/>
        </w:rPr>
      </w:pPr>
    </w:p>
    <w:p w:rsidR="005802F3" w:rsidRDefault="00C2593A" w:rsidP="00F55EDE">
      <w:pPr>
        <w:rPr>
          <w:sz w:val="32"/>
          <w:szCs w:val="32"/>
        </w:rPr>
      </w:pPr>
      <w:proofErr w:type="gramStart"/>
      <w:r>
        <w:rPr>
          <w:sz w:val="32"/>
          <w:szCs w:val="32"/>
        </w:rPr>
        <w:t xml:space="preserve">So too, there is a sort of “otherness” </w:t>
      </w:r>
      <w:r w:rsidR="008F165B">
        <w:rPr>
          <w:sz w:val="32"/>
          <w:szCs w:val="32"/>
        </w:rPr>
        <w:t>to</w:t>
      </w:r>
      <w:r>
        <w:rPr>
          <w:sz w:val="32"/>
          <w:szCs w:val="32"/>
        </w:rPr>
        <w:t xml:space="preserve"> God that was palpable even to faithful people of old</w:t>
      </w:r>
      <w:r w:rsidR="008F165B">
        <w:rPr>
          <w:sz w:val="32"/>
          <w:szCs w:val="32"/>
        </w:rPr>
        <w:t>.</w:t>
      </w:r>
      <w:proofErr w:type="gramEnd"/>
      <w:r w:rsidR="008F165B">
        <w:rPr>
          <w:sz w:val="32"/>
          <w:szCs w:val="32"/>
        </w:rPr>
        <w:t xml:space="preserve">  </w:t>
      </w:r>
      <w:r w:rsidR="008F165B" w:rsidRPr="00F55EDE">
        <w:rPr>
          <w:i/>
          <w:iCs/>
          <w:sz w:val="32"/>
          <w:szCs w:val="32"/>
        </w:rPr>
        <w:t>S</w:t>
      </w:r>
      <w:r w:rsidRPr="00F55EDE">
        <w:rPr>
          <w:i/>
          <w:iCs/>
          <w:sz w:val="32"/>
          <w:szCs w:val="32"/>
        </w:rPr>
        <w:t xml:space="preserve">ure </w:t>
      </w:r>
      <w:r w:rsidR="008F165B" w:rsidRPr="00F55EDE">
        <w:rPr>
          <w:i/>
          <w:iCs/>
          <w:sz w:val="32"/>
          <w:szCs w:val="32"/>
        </w:rPr>
        <w:t>H</w:t>
      </w:r>
      <w:r w:rsidRPr="00F55EDE">
        <w:rPr>
          <w:i/>
          <w:iCs/>
          <w:sz w:val="32"/>
          <w:szCs w:val="32"/>
        </w:rPr>
        <w:t xml:space="preserve">e created us, but he’s not like us.  </w:t>
      </w:r>
      <w:r w:rsidR="00F55EDE">
        <w:rPr>
          <w:sz w:val="32"/>
          <w:szCs w:val="32"/>
        </w:rPr>
        <w:t xml:space="preserve">He is creator, we are creatures.  </w:t>
      </w:r>
      <w:r>
        <w:rPr>
          <w:sz w:val="32"/>
          <w:szCs w:val="32"/>
        </w:rPr>
        <w:t>He even said to us, “My thoughts are not your thoughts</w:t>
      </w:r>
      <w:r w:rsidR="008F165B">
        <w:rPr>
          <w:sz w:val="32"/>
          <w:szCs w:val="32"/>
        </w:rPr>
        <w:t>, neither are your ways my ways</w:t>
      </w:r>
      <w:r>
        <w:rPr>
          <w:sz w:val="32"/>
          <w:szCs w:val="32"/>
        </w:rPr>
        <w:t xml:space="preserve">.”  </w:t>
      </w:r>
      <w:r w:rsidR="008F165B">
        <w:rPr>
          <w:sz w:val="32"/>
          <w:szCs w:val="32"/>
        </w:rPr>
        <w:t>So how can we trust God</w:t>
      </w:r>
      <w:r w:rsidR="000C7322">
        <w:rPr>
          <w:sz w:val="32"/>
          <w:szCs w:val="32"/>
        </w:rPr>
        <w:t xml:space="preserve"> to be understanding and merciful with us, God</w:t>
      </w:r>
      <w:r w:rsidR="008F165B">
        <w:rPr>
          <w:sz w:val="32"/>
          <w:szCs w:val="32"/>
        </w:rPr>
        <w:t xml:space="preserve"> </w:t>
      </w:r>
      <w:r w:rsidR="000C7322">
        <w:rPr>
          <w:sz w:val="32"/>
          <w:szCs w:val="32"/>
        </w:rPr>
        <w:t xml:space="preserve">Almighty </w:t>
      </w:r>
      <w:r w:rsidR="008F165B">
        <w:rPr>
          <w:sz w:val="32"/>
          <w:szCs w:val="32"/>
        </w:rPr>
        <w:t xml:space="preserve">who has never </w:t>
      </w:r>
      <w:r w:rsidR="000C7322">
        <w:rPr>
          <w:sz w:val="32"/>
          <w:szCs w:val="32"/>
        </w:rPr>
        <w:t>felt the problems of the flesh, never been tempted as we are tempted, humbled as we are humbled.</w:t>
      </w:r>
    </w:p>
    <w:p w:rsidR="008D2751" w:rsidRDefault="008D2751" w:rsidP="00D56CCF">
      <w:pPr>
        <w:rPr>
          <w:sz w:val="32"/>
          <w:szCs w:val="32"/>
        </w:rPr>
      </w:pPr>
    </w:p>
    <w:p w:rsidR="008D2751" w:rsidRPr="008D2751" w:rsidRDefault="000C7322" w:rsidP="000C7322">
      <w:pPr>
        <w:rPr>
          <w:sz w:val="32"/>
          <w:szCs w:val="32"/>
        </w:rPr>
      </w:pPr>
      <w:proofErr w:type="gramStart"/>
      <w:r>
        <w:rPr>
          <w:sz w:val="32"/>
          <w:szCs w:val="32"/>
        </w:rPr>
        <w:t>All that has changed with the incarnation of God’s son.</w:t>
      </w:r>
      <w:proofErr w:type="gramEnd"/>
      <w:r>
        <w:rPr>
          <w:sz w:val="32"/>
          <w:szCs w:val="32"/>
        </w:rPr>
        <w:t xml:space="preserve">  As Scripture says, </w:t>
      </w:r>
      <w:r w:rsidR="008D2751" w:rsidRPr="008D2751">
        <w:rPr>
          <w:rFonts w:cs="Times New Roman"/>
          <w:b/>
          <w:sz w:val="32"/>
          <w:szCs w:val="32"/>
          <w:vertAlign w:val="superscript"/>
        </w:rPr>
        <w:t>14 </w:t>
      </w:r>
      <w:r w:rsidR="008D2751" w:rsidRPr="008D2751">
        <w:rPr>
          <w:rFonts w:cs="Times New Roman"/>
          <w:sz w:val="32"/>
          <w:szCs w:val="32"/>
        </w:rPr>
        <w:t xml:space="preserve">Since then we have a great high priest who has passed through the heavens, Jesus, the Son of God, let us hold fast our confession. </w:t>
      </w:r>
      <w:r w:rsidR="008D2751" w:rsidRPr="008D2751">
        <w:rPr>
          <w:rFonts w:cs="Times New Roman"/>
          <w:b/>
          <w:sz w:val="32"/>
          <w:szCs w:val="32"/>
          <w:vertAlign w:val="superscript"/>
        </w:rPr>
        <w:t>15 </w:t>
      </w:r>
      <w:r w:rsidR="008D2751" w:rsidRPr="008D2751">
        <w:rPr>
          <w:rFonts w:cs="Times New Roman"/>
          <w:sz w:val="32"/>
          <w:szCs w:val="32"/>
        </w:rPr>
        <w:t xml:space="preserve">For we do not have a high priest who is unable to sympathize with our weaknesses, but one who in every respect has been tempted as we are, yet without sin. </w:t>
      </w:r>
      <w:r w:rsidR="008D2751" w:rsidRPr="008D2751">
        <w:rPr>
          <w:rFonts w:cs="Times New Roman"/>
          <w:b/>
          <w:sz w:val="32"/>
          <w:szCs w:val="32"/>
          <w:vertAlign w:val="superscript"/>
        </w:rPr>
        <w:t>16 </w:t>
      </w:r>
      <w:r w:rsidR="008D2751" w:rsidRPr="008D2751">
        <w:rPr>
          <w:rFonts w:cs="Times New Roman"/>
          <w:sz w:val="32"/>
          <w:szCs w:val="32"/>
        </w:rPr>
        <w:t xml:space="preserve">Let </w:t>
      </w:r>
      <w:proofErr w:type="gramStart"/>
      <w:r w:rsidR="008D2751" w:rsidRPr="008D2751">
        <w:rPr>
          <w:rFonts w:cs="Times New Roman"/>
          <w:sz w:val="32"/>
          <w:szCs w:val="32"/>
        </w:rPr>
        <w:t>us</w:t>
      </w:r>
      <w:proofErr w:type="gramEnd"/>
      <w:r w:rsidR="008D2751" w:rsidRPr="008D2751">
        <w:rPr>
          <w:rFonts w:cs="Times New Roman"/>
          <w:sz w:val="32"/>
          <w:szCs w:val="32"/>
        </w:rPr>
        <w:t xml:space="preserve"> then with confidence draw near to the throne of grace, that we may receive mercy and find grace to help in time of need.</w:t>
      </w:r>
    </w:p>
    <w:p w:rsidR="008D2751" w:rsidRPr="008D2751" w:rsidRDefault="008D2751" w:rsidP="00D56CCF">
      <w:pPr>
        <w:rPr>
          <w:sz w:val="32"/>
          <w:szCs w:val="32"/>
        </w:rPr>
      </w:pPr>
    </w:p>
    <w:p w:rsidR="003119E5" w:rsidRDefault="000C7322" w:rsidP="00F55EDE">
      <w:pPr>
        <w:rPr>
          <w:sz w:val="32"/>
          <w:szCs w:val="32"/>
        </w:rPr>
      </w:pPr>
      <w:r>
        <w:rPr>
          <w:sz w:val="32"/>
          <w:szCs w:val="32"/>
        </w:rPr>
        <w:t xml:space="preserve">God in Jesus has been tempted in every way as we are, yet without sin.  How could he be tempted without sin?  </w:t>
      </w:r>
      <w:r w:rsidR="00F55EDE">
        <w:rPr>
          <w:sz w:val="32"/>
          <w:szCs w:val="32"/>
        </w:rPr>
        <w:t xml:space="preserve">Well, </w:t>
      </w:r>
      <w:r>
        <w:rPr>
          <w:sz w:val="32"/>
          <w:szCs w:val="32"/>
        </w:rPr>
        <w:t>Adam and E</w:t>
      </w:r>
      <w:r w:rsidR="00F55EDE">
        <w:rPr>
          <w:sz w:val="32"/>
          <w:szCs w:val="32"/>
        </w:rPr>
        <w:t>ve were tempted without sin.  T</w:t>
      </w:r>
      <w:r>
        <w:rPr>
          <w:sz w:val="32"/>
          <w:szCs w:val="32"/>
        </w:rPr>
        <w:t xml:space="preserve">hey </w:t>
      </w:r>
      <w:r w:rsidR="003119E5">
        <w:rPr>
          <w:sz w:val="32"/>
          <w:szCs w:val="32"/>
        </w:rPr>
        <w:t xml:space="preserve">gave in to temptation, and the rest is history.  Jesus was tempted without sin as well, in the flesh, </w:t>
      </w:r>
      <w:r w:rsidR="00F55EDE">
        <w:rPr>
          <w:sz w:val="32"/>
          <w:szCs w:val="32"/>
        </w:rPr>
        <w:t>but</w:t>
      </w:r>
      <w:r w:rsidR="003119E5">
        <w:rPr>
          <w:sz w:val="32"/>
          <w:szCs w:val="32"/>
        </w:rPr>
        <w:t xml:space="preserve"> he overcame temptation.  “To err is human”, once quipped a famous poet.  It sounds profound but, it’s just not true.  Jesus is human and he never erred.  And though we once were held captive to sin in our bodies, He has now set us free by giving us His Spirit, so that we are dead to sin and alive in him.  </w:t>
      </w:r>
    </w:p>
    <w:p w:rsidR="003119E5" w:rsidRDefault="003119E5" w:rsidP="000C7322">
      <w:pPr>
        <w:rPr>
          <w:sz w:val="32"/>
          <w:szCs w:val="32"/>
        </w:rPr>
      </w:pPr>
    </w:p>
    <w:p w:rsidR="000C7322" w:rsidRPr="00D56CCF" w:rsidRDefault="003119E5" w:rsidP="003119E5">
      <w:pPr>
        <w:rPr>
          <w:sz w:val="32"/>
          <w:szCs w:val="32"/>
        </w:rPr>
      </w:pPr>
      <w:r>
        <w:rPr>
          <w:sz w:val="32"/>
          <w:szCs w:val="32"/>
        </w:rPr>
        <w:t>An illustration:  a chair is a chair.  But, i</w:t>
      </w:r>
      <w:r w:rsidR="000C7322">
        <w:rPr>
          <w:sz w:val="32"/>
          <w:szCs w:val="32"/>
        </w:rPr>
        <w:t xml:space="preserve">f you take the back off of a chair, you no longer have a chair, </w:t>
      </w:r>
      <w:r>
        <w:rPr>
          <w:sz w:val="32"/>
          <w:szCs w:val="32"/>
        </w:rPr>
        <w:t>do you?  You have…</w:t>
      </w:r>
      <w:r w:rsidR="000C7322">
        <w:rPr>
          <w:sz w:val="32"/>
          <w:szCs w:val="32"/>
        </w:rPr>
        <w:t>a stool.  But if you scrape the paint off of the chair, or paint it another color, there is a change</w:t>
      </w:r>
      <w:r>
        <w:rPr>
          <w:sz w:val="32"/>
          <w:szCs w:val="32"/>
        </w:rPr>
        <w:t xml:space="preserve"> applied</w:t>
      </w:r>
      <w:r w:rsidR="000C7322">
        <w:rPr>
          <w:sz w:val="32"/>
          <w:szCs w:val="32"/>
        </w:rPr>
        <w:t xml:space="preserve"> to the chair, but it’s still a chair</w:t>
      </w:r>
      <w:r w:rsidR="00F55EDE">
        <w:rPr>
          <w:sz w:val="32"/>
          <w:szCs w:val="32"/>
        </w:rPr>
        <w:t>..</w:t>
      </w:r>
      <w:r w:rsidR="000C7322">
        <w:rPr>
          <w:sz w:val="32"/>
          <w:szCs w:val="32"/>
        </w:rPr>
        <w:t>.</w:t>
      </w:r>
      <w:r w:rsidR="00F55EDE">
        <w:rPr>
          <w:sz w:val="32"/>
          <w:szCs w:val="32"/>
        </w:rPr>
        <w:t>you still call it a chair and use it for a chair.</w:t>
      </w:r>
      <w:r w:rsidR="000C7322">
        <w:rPr>
          <w:sz w:val="32"/>
          <w:szCs w:val="32"/>
        </w:rPr>
        <w:t xml:space="preserve">  So too, sin can be </w:t>
      </w:r>
      <w:r>
        <w:rPr>
          <w:sz w:val="32"/>
          <w:szCs w:val="32"/>
        </w:rPr>
        <w:t xml:space="preserve">added to or </w:t>
      </w:r>
      <w:r w:rsidR="000C7322">
        <w:rPr>
          <w:sz w:val="32"/>
          <w:szCs w:val="32"/>
        </w:rPr>
        <w:t>scrapped off of man and you still have a man.  So you have Jesus who was born without that defect</w:t>
      </w:r>
      <w:r w:rsidR="00F55EDE">
        <w:rPr>
          <w:sz w:val="32"/>
          <w:szCs w:val="32"/>
        </w:rPr>
        <w:t xml:space="preserve"> of sin</w:t>
      </w:r>
      <w:r w:rsidR="000C7322">
        <w:rPr>
          <w:sz w:val="32"/>
          <w:szCs w:val="32"/>
        </w:rPr>
        <w:t>, but still like us in every essential way</w:t>
      </w:r>
      <w:r w:rsidR="00F55EDE">
        <w:rPr>
          <w:sz w:val="32"/>
          <w:szCs w:val="32"/>
        </w:rPr>
        <w:t>, even in the sympathetic sense of temptation, suffering, even death</w:t>
      </w:r>
      <w:r w:rsidR="000C7322">
        <w:rPr>
          <w:sz w:val="32"/>
          <w:szCs w:val="32"/>
        </w:rPr>
        <w:t>.</w:t>
      </w:r>
      <w:r>
        <w:rPr>
          <w:sz w:val="32"/>
          <w:szCs w:val="32"/>
        </w:rPr>
        <w:t xml:space="preserve">  </w:t>
      </w:r>
    </w:p>
    <w:p w:rsidR="000C7322" w:rsidRDefault="000C7322" w:rsidP="00EF0CDC">
      <w:pPr>
        <w:rPr>
          <w:sz w:val="32"/>
          <w:szCs w:val="32"/>
        </w:rPr>
      </w:pPr>
    </w:p>
    <w:p w:rsidR="00F0532B" w:rsidRPr="000B38D4" w:rsidRDefault="003119E5" w:rsidP="000B38D4">
      <w:pPr>
        <w:rPr>
          <w:sz w:val="32"/>
          <w:szCs w:val="32"/>
        </w:rPr>
      </w:pPr>
      <w:r>
        <w:rPr>
          <w:sz w:val="32"/>
          <w:szCs w:val="32"/>
        </w:rPr>
        <w:t xml:space="preserve">On the Last day, God </w:t>
      </w:r>
      <w:r w:rsidR="00EF0CDC">
        <w:rPr>
          <w:sz w:val="32"/>
          <w:szCs w:val="32"/>
        </w:rPr>
        <w:t xml:space="preserve">will come to Judge the living and the dead.  </w:t>
      </w:r>
      <w:r w:rsidR="00F0532B">
        <w:rPr>
          <w:sz w:val="32"/>
          <w:szCs w:val="32"/>
        </w:rPr>
        <w:t>Thank God that prior to that happening;</w:t>
      </w:r>
      <w:r w:rsidR="00EF0CDC">
        <w:rPr>
          <w:sz w:val="32"/>
          <w:szCs w:val="32"/>
        </w:rPr>
        <w:t xml:space="preserve"> he came in mercy and grace to take upon himself our frail flesh.  </w:t>
      </w:r>
      <w:r w:rsidR="00F0532B">
        <w:rPr>
          <w:sz w:val="32"/>
          <w:szCs w:val="32"/>
        </w:rPr>
        <w:t>H</w:t>
      </w:r>
      <w:r w:rsidR="00EF0CDC">
        <w:rPr>
          <w:sz w:val="32"/>
          <w:szCs w:val="32"/>
        </w:rPr>
        <w:t xml:space="preserve">e dwelt among us, in our world of sin and temptation, teaching many things about the love of God, the love for neighbors, even to love our enemies.  He once taught saying, “If anyone </w:t>
      </w:r>
      <w:r w:rsidR="00EF0CDC" w:rsidRPr="000B38D4">
        <w:rPr>
          <w:sz w:val="32"/>
          <w:szCs w:val="32"/>
        </w:rPr>
        <w:t xml:space="preserve">forces you to go one mile, go with him two miles.” </w:t>
      </w:r>
      <w:r w:rsidR="00F0532B" w:rsidRPr="000B38D4">
        <w:rPr>
          <w:sz w:val="32"/>
          <w:szCs w:val="32"/>
        </w:rPr>
        <w:t xml:space="preserve">You’ve heard the saying, “Don’t Judge me until you walk a mile in my shoes”.  God went the extra mile for us, in our shoes, in our flesh, and upon Him was laid the chastisement of us all.  </w:t>
      </w:r>
    </w:p>
    <w:p w:rsidR="00F0532B" w:rsidRDefault="00F0532B" w:rsidP="00F0532B">
      <w:pPr>
        <w:rPr>
          <w:sz w:val="32"/>
          <w:szCs w:val="32"/>
        </w:rPr>
      </w:pPr>
    </w:p>
    <w:p w:rsidR="000B38D4" w:rsidRDefault="000B38D4" w:rsidP="00F0532B">
      <w:pPr>
        <w:rPr>
          <w:sz w:val="32"/>
          <w:szCs w:val="32"/>
        </w:rPr>
      </w:pPr>
      <w:r>
        <w:rPr>
          <w:sz w:val="32"/>
          <w:szCs w:val="32"/>
        </w:rPr>
        <w:t>And we can now see and know God, through His incarnate Son.</w:t>
      </w:r>
    </w:p>
    <w:p w:rsidR="000B38D4" w:rsidRPr="000B38D4" w:rsidRDefault="000B38D4" w:rsidP="00F0532B">
      <w:pPr>
        <w:rPr>
          <w:sz w:val="32"/>
          <w:szCs w:val="32"/>
        </w:rPr>
      </w:pPr>
    </w:p>
    <w:p w:rsidR="00F0532B" w:rsidRPr="000B38D4" w:rsidRDefault="00F0532B" w:rsidP="00F0532B">
      <w:pPr>
        <w:rPr>
          <w:sz w:val="32"/>
          <w:szCs w:val="32"/>
        </w:rPr>
      </w:pPr>
      <w:r w:rsidRPr="000B38D4">
        <w:rPr>
          <w:sz w:val="32"/>
          <w:szCs w:val="32"/>
        </w:rPr>
        <w:t>If you have seen me you have seen the Father.</w:t>
      </w:r>
      <w:r w:rsidR="000B38D4" w:rsidRPr="000B38D4">
        <w:rPr>
          <w:sz w:val="32"/>
          <w:szCs w:val="32"/>
        </w:rPr>
        <w:t xml:space="preserve"> (John 14:9)</w:t>
      </w:r>
    </w:p>
    <w:p w:rsidR="00F0532B" w:rsidRPr="000B38D4" w:rsidRDefault="00F0532B" w:rsidP="00F0532B">
      <w:pPr>
        <w:rPr>
          <w:sz w:val="32"/>
          <w:szCs w:val="32"/>
        </w:rPr>
      </w:pPr>
    </w:p>
    <w:p w:rsidR="00D56CCF" w:rsidRPr="000B38D4" w:rsidRDefault="00D56CCF" w:rsidP="00D56CCF">
      <w:pPr>
        <w:rPr>
          <w:sz w:val="32"/>
          <w:szCs w:val="32"/>
        </w:rPr>
      </w:pPr>
    </w:p>
    <w:p w:rsidR="00D56CCF" w:rsidRPr="000B38D4" w:rsidRDefault="00F0532B" w:rsidP="00D56CCF">
      <w:pPr>
        <w:rPr>
          <w:sz w:val="32"/>
          <w:szCs w:val="32"/>
        </w:rPr>
      </w:pPr>
      <w:r w:rsidRPr="000B38D4">
        <w:rPr>
          <w:sz w:val="32"/>
          <w:szCs w:val="32"/>
        </w:rPr>
        <w:t>In him the fullness of the Godhead was pleased to dwell.</w:t>
      </w:r>
      <w:r w:rsidR="000B38D4" w:rsidRPr="000B38D4">
        <w:rPr>
          <w:sz w:val="32"/>
          <w:szCs w:val="32"/>
        </w:rPr>
        <w:t xml:space="preserve"> (Colossians 3:9)</w:t>
      </w:r>
    </w:p>
    <w:p w:rsidR="00D56CCF" w:rsidRPr="000B38D4" w:rsidRDefault="00D56CCF" w:rsidP="00D56CCF">
      <w:pPr>
        <w:rPr>
          <w:sz w:val="32"/>
          <w:szCs w:val="32"/>
        </w:rPr>
      </w:pPr>
    </w:p>
    <w:p w:rsidR="000B38D4" w:rsidRPr="000B38D4" w:rsidRDefault="000B38D4" w:rsidP="000B38D4">
      <w:pPr>
        <w:rPr>
          <w:sz w:val="32"/>
          <w:szCs w:val="32"/>
        </w:rPr>
      </w:pPr>
      <w:r w:rsidRPr="000B38D4">
        <w:rPr>
          <w:rFonts w:cs="Times New Roman"/>
          <w:sz w:val="32"/>
          <w:szCs w:val="32"/>
        </w:rPr>
        <w:t>No one has ever seen God; the only God, who is at the Father’s side, he has made him known. (John 1:18)</w:t>
      </w:r>
    </w:p>
    <w:sectPr w:rsidR="000B38D4" w:rsidRPr="000B38D4" w:rsidSect="009E03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CD2" w:rsidRDefault="00DB7CD2" w:rsidP="00D56CCF">
      <w:r>
        <w:separator/>
      </w:r>
    </w:p>
  </w:endnote>
  <w:endnote w:type="continuationSeparator" w:id="0">
    <w:p w:rsidR="00DB7CD2" w:rsidRDefault="00DB7CD2" w:rsidP="00D56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CD2" w:rsidRDefault="00DB7CD2" w:rsidP="00D56CCF">
      <w:r>
        <w:separator/>
      </w:r>
    </w:p>
  </w:footnote>
  <w:footnote w:type="continuationSeparator" w:id="0">
    <w:p w:rsidR="00DB7CD2" w:rsidRDefault="00DB7CD2" w:rsidP="00D56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74392"/>
      <w:docPartObj>
        <w:docPartGallery w:val="Page Numbers (Top of Page)"/>
        <w:docPartUnique/>
      </w:docPartObj>
    </w:sdtPr>
    <w:sdtContent>
      <w:p w:rsidR="000C7322" w:rsidRDefault="00E26437">
        <w:pPr>
          <w:pStyle w:val="Header"/>
          <w:jc w:val="right"/>
        </w:pPr>
        <w:fldSimple w:instr=" PAGE   \* MERGEFORMAT ">
          <w:r w:rsidR="000B38D4">
            <w:rPr>
              <w:noProof/>
            </w:rPr>
            <w:t>3</w:t>
          </w:r>
        </w:fldSimple>
      </w:p>
    </w:sdtContent>
  </w:sdt>
  <w:p w:rsidR="000C7322" w:rsidRDefault="000C73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D56CCF"/>
    <w:rsid w:val="00077C7E"/>
    <w:rsid w:val="000B38D4"/>
    <w:rsid w:val="000C7322"/>
    <w:rsid w:val="000E7A9A"/>
    <w:rsid w:val="003119E5"/>
    <w:rsid w:val="003857C9"/>
    <w:rsid w:val="003C6778"/>
    <w:rsid w:val="003E12C4"/>
    <w:rsid w:val="0042723A"/>
    <w:rsid w:val="005802F3"/>
    <w:rsid w:val="005E61AF"/>
    <w:rsid w:val="006531DE"/>
    <w:rsid w:val="00736467"/>
    <w:rsid w:val="00737E58"/>
    <w:rsid w:val="007A1F49"/>
    <w:rsid w:val="007C6C0B"/>
    <w:rsid w:val="008D2751"/>
    <w:rsid w:val="008F0E1C"/>
    <w:rsid w:val="008F165B"/>
    <w:rsid w:val="00901D3B"/>
    <w:rsid w:val="009E03BB"/>
    <w:rsid w:val="009F0A5C"/>
    <w:rsid w:val="00A61219"/>
    <w:rsid w:val="00B0466A"/>
    <w:rsid w:val="00B32FB8"/>
    <w:rsid w:val="00BF3D8C"/>
    <w:rsid w:val="00C2593A"/>
    <w:rsid w:val="00CB118F"/>
    <w:rsid w:val="00D56CCF"/>
    <w:rsid w:val="00D644D2"/>
    <w:rsid w:val="00D84C88"/>
    <w:rsid w:val="00DB7CD2"/>
    <w:rsid w:val="00E26437"/>
    <w:rsid w:val="00EF0CDC"/>
    <w:rsid w:val="00EF2E1E"/>
    <w:rsid w:val="00F0532B"/>
    <w:rsid w:val="00F55EDE"/>
    <w:rsid w:val="00F97C75"/>
    <w:rsid w:val="00FB0C5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CCF"/>
    <w:pPr>
      <w:tabs>
        <w:tab w:val="center" w:pos="4680"/>
        <w:tab w:val="right" w:pos="9360"/>
      </w:tabs>
    </w:pPr>
  </w:style>
  <w:style w:type="character" w:customStyle="1" w:styleId="HeaderChar">
    <w:name w:val="Header Char"/>
    <w:basedOn w:val="DefaultParagraphFont"/>
    <w:link w:val="Header"/>
    <w:uiPriority w:val="99"/>
    <w:rsid w:val="00D56CCF"/>
  </w:style>
  <w:style w:type="paragraph" w:styleId="Footer">
    <w:name w:val="footer"/>
    <w:basedOn w:val="Normal"/>
    <w:link w:val="FooterChar"/>
    <w:uiPriority w:val="99"/>
    <w:semiHidden/>
    <w:unhideWhenUsed/>
    <w:rsid w:val="00D56CCF"/>
    <w:pPr>
      <w:tabs>
        <w:tab w:val="center" w:pos="4680"/>
        <w:tab w:val="right" w:pos="9360"/>
      </w:tabs>
    </w:pPr>
  </w:style>
  <w:style w:type="character" w:customStyle="1" w:styleId="FooterChar">
    <w:name w:val="Footer Char"/>
    <w:basedOn w:val="DefaultParagraphFont"/>
    <w:link w:val="Footer"/>
    <w:uiPriority w:val="99"/>
    <w:semiHidden/>
    <w:rsid w:val="00D56CCF"/>
  </w:style>
  <w:style w:type="character" w:styleId="Hyperlink">
    <w:name w:val="Hyperlink"/>
    <w:basedOn w:val="DefaultParagraphFont"/>
    <w:uiPriority w:val="99"/>
    <w:unhideWhenUsed/>
    <w:rsid w:val="008D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1-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cp:lastModifiedBy>
  <cp:revision>16</cp:revision>
  <dcterms:created xsi:type="dcterms:W3CDTF">2018-12-18T00:18:00Z</dcterms:created>
  <dcterms:modified xsi:type="dcterms:W3CDTF">2018-12-26T05:23:00Z</dcterms:modified>
</cp:coreProperties>
</file>