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38 - Descent into Hell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Question: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Did Christ descend into Hell and why?  What did He do there?  Who are the spirits held there?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Did Christ descend into Hell?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1 Peter 3:19-20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being put to death in the flesh but made alive in the spirit,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19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in which</w:t>
      </w:r>
      <w:r w:rsidDel="00000000" w:rsidR="00000000" w:rsidRPr="00000000">
        <w:rPr>
          <w:rFonts w:ascii="Verdana" w:cs="Verdana" w:eastAsia="Verdana" w:hAnsi="Verdana"/>
          <w:sz w:val="15"/>
          <w:szCs w:val="15"/>
          <w:highlight w:val="white"/>
          <w:rtl w:val="0"/>
        </w:rPr>
        <w:t xml:space="preserve">[</w:t>
      </w:r>
      <w:hyperlink r:id="rId6">
        <w:r w:rsidDel="00000000" w:rsidR="00000000" w:rsidRPr="00000000">
          <w:rPr>
            <w:rFonts w:ascii="Verdana" w:cs="Verdana" w:eastAsia="Verdana" w:hAnsi="Verdana"/>
            <w:color w:val="b34b2c"/>
            <w:sz w:val="15"/>
            <w:szCs w:val="15"/>
            <w:highlight w:val="white"/>
            <w:rtl w:val="0"/>
          </w:rPr>
          <w:t xml:space="preserve">c</w:t>
        </w:r>
      </w:hyperlink>
      <w:r w:rsidDel="00000000" w:rsidR="00000000" w:rsidRPr="00000000">
        <w:rPr>
          <w:rFonts w:ascii="Verdana" w:cs="Verdana" w:eastAsia="Verdana" w:hAnsi="Verdana"/>
          <w:sz w:val="15"/>
          <w:szCs w:val="15"/>
          <w:highlight w:val="white"/>
          <w:rtl w:val="0"/>
        </w:rPr>
        <w:t xml:space="preserve">]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he went and proclaimed</w:t>
      </w:r>
      <w:r w:rsidDel="00000000" w:rsidR="00000000" w:rsidRPr="00000000">
        <w:rPr>
          <w:rFonts w:ascii="Verdana" w:cs="Verdana" w:eastAsia="Verdana" w:hAnsi="Verdana"/>
          <w:sz w:val="15"/>
          <w:szCs w:val="15"/>
          <w:highlight w:val="white"/>
          <w:rtl w:val="0"/>
        </w:rPr>
        <w:t xml:space="preserve">[</w:t>
      </w:r>
      <w:hyperlink r:id="rId7">
        <w:r w:rsidDel="00000000" w:rsidR="00000000" w:rsidRPr="00000000">
          <w:rPr>
            <w:rFonts w:ascii="Verdana" w:cs="Verdana" w:eastAsia="Verdana" w:hAnsi="Verdana"/>
            <w:color w:val="b34b2c"/>
            <w:sz w:val="15"/>
            <w:szCs w:val="15"/>
            <w:highlight w:val="white"/>
            <w:rtl w:val="0"/>
          </w:rPr>
          <w:t xml:space="preserve">d</w:t>
        </w:r>
      </w:hyperlink>
      <w:r w:rsidDel="00000000" w:rsidR="00000000" w:rsidRPr="00000000">
        <w:rPr>
          <w:rFonts w:ascii="Verdana" w:cs="Verdana" w:eastAsia="Verdana" w:hAnsi="Verdana"/>
          <w:sz w:val="15"/>
          <w:szCs w:val="15"/>
          <w:highlight w:val="white"/>
          <w:rtl w:val="0"/>
        </w:rPr>
        <w:t xml:space="preserve">]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to the spirits in prison,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20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because</w:t>
      </w:r>
      <w:r w:rsidDel="00000000" w:rsidR="00000000" w:rsidRPr="00000000">
        <w:rPr>
          <w:rFonts w:ascii="Verdana" w:cs="Verdana" w:eastAsia="Verdana" w:hAnsi="Verdana"/>
          <w:sz w:val="15"/>
          <w:szCs w:val="15"/>
          <w:highlight w:val="white"/>
          <w:rtl w:val="0"/>
        </w:rPr>
        <w:t xml:space="preserve">[</w:t>
      </w:r>
      <w:hyperlink r:id="rId8">
        <w:r w:rsidDel="00000000" w:rsidR="00000000" w:rsidRPr="00000000">
          <w:rPr>
            <w:rFonts w:ascii="Verdana" w:cs="Verdana" w:eastAsia="Verdana" w:hAnsi="Verdana"/>
            <w:color w:val="b34b2c"/>
            <w:sz w:val="15"/>
            <w:szCs w:val="15"/>
            <w:highlight w:val="white"/>
            <w:rtl w:val="0"/>
          </w:rPr>
          <w:t xml:space="preserve">e</w:t>
        </w:r>
      </w:hyperlink>
      <w:r w:rsidDel="00000000" w:rsidR="00000000" w:rsidRPr="00000000">
        <w:rPr>
          <w:rFonts w:ascii="Verdana" w:cs="Verdana" w:eastAsia="Verdana" w:hAnsi="Verdana"/>
          <w:sz w:val="15"/>
          <w:szCs w:val="15"/>
          <w:highlight w:val="white"/>
          <w:rtl w:val="0"/>
        </w:rPr>
        <w:t xml:space="preserve">]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they formerly did not obey, when God's patience waited in the days of Noah,”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did so literally, not simply figuratively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interpret the descent into hell as Christ “suffered the pain and torment of hell”.  He most certainly did, but that was in the body on the cross.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Creed confesses a literal descent into hell, and if we didn’t believe that, we should omit it or change it to say “suffered the pangs of hell”.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did so after he rose from the dead, but before he appeared to the women and his disciples.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Peter said he proclaimed victory.  The victory is the resurrection which is our justification. (Romans 4:25).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assume he descended before his resurrection appearances because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Peter says that he proclaimed to the spirits in prison after he was “put to death in the flesh but made alive in the spirit”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scriptures suggest a progressive exaltation from the depths to the right hand of God.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001320"/>
          <w:sz w:val="24"/>
          <w:szCs w:val="24"/>
          <w:highlight w:val="white"/>
          <w:rtl w:val="0"/>
        </w:rPr>
        <w:t xml:space="preserve">In saying, “He ascended,” what does it mean but that he had also descended into the lower regions, the earth? Ephesians 4:9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creed has it in that order.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Lutheran Confessions / Solid Declaration has an article on Christ’s descent into hell.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Why did he descend into Hell?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proclaim victory over satan and the spirits there in “prison”.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establish that he conquered hell and it’s power.  And claimed the keys to death and Hades (Rev. 1:18).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make a public spectacle of evil spirits.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did Christ do in Hell?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proclaimed his victory.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Crushed the Devil (Genesis 3:15).  Disarm the prince and authorities of this world and made a public spectacle of them (Col. 2:15)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did NOT release imprisoned souls.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did NOT suffer there.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“It is finished”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Who are the spirits held there?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wicked world that perished in the flood.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must be the departed souls, located in the same place as the Rich Man who neglected Lazarus.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other fallen angels/demons/devils, though 1 Peter doesn’t name them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Satan?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to understand how Satan can be in prison, and prowling around like a roaring lion, and, at least in the days of Job, also in heaven.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to understand the multi-presence of Satan to begin with.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1%20Peter+3&amp;version=ESV#fen-ESV-30427c" TargetMode="External"/><Relationship Id="rId7" Type="http://schemas.openxmlformats.org/officeDocument/2006/relationships/hyperlink" Target="https://www.biblegateway.com/passage/?search=1%20Peter+3&amp;version=ESV#fen-ESV-30427d" TargetMode="External"/><Relationship Id="rId8" Type="http://schemas.openxmlformats.org/officeDocument/2006/relationships/hyperlink" Target="https://www.biblegateway.com/passage/?search=1%20Peter+3&amp;version=ESV#fen-ESV-30428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